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C1" w:rsidRPr="00CD62C1" w:rsidRDefault="006D71E9" w:rsidP="0052376C">
      <w:pPr>
        <w:widowControl/>
        <w:ind w:left="1600" w:hangingChars="500" w:hanging="1600"/>
        <w:jc w:val="center"/>
        <w:rPr>
          <w:rFonts w:eastAsia="標楷體" w:hAnsi="標楷體"/>
          <w:b/>
          <w:kern w:val="0"/>
          <w:sz w:val="40"/>
          <w:szCs w:val="32"/>
        </w:rPr>
      </w:pPr>
      <w:r w:rsidRPr="009C62CD">
        <w:rPr>
          <w:rFonts w:eastAsia="標楷體" w:hAnsi="標楷體" w:hint="eastAsia"/>
          <w:kern w:val="0"/>
          <w:sz w:val="32"/>
          <w:szCs w:val="32"/>
        </w:rPr>
        <w:t xml:space="preserve">  </w:t>
      </w:r>
      <w:r w:rsidR="0052376C" w:rsidRPr="00CD62C1">
        <w:rPr>
          <w:rFonts w:eastAsia="標楷體" w:hAnsi="標楷體"/>
          <w:b/>
          <w:kern w:val="0"/>
          <w:sz w:val="40"/>
          <w:szCs w:val="32"/>
        </w:rPr>
        <w:t>國立臺灣大學</w:t>
      </w:r>
      <w:r w:rsidR="0052376C" w:rsidRPr="00CD62C1">
        <w:rPr>
          <w:rFonts w:eastAsia="標楷體" w:hAnsi="標楷體" w:hint="eastAsia"/>
          <w:b/>
          <w:kern w:val="0"/>
          <w:sz w:val="40"/>
          <w:szCs w:val="32"/>
        </w:rPr>
        <w:t>生物資源暨農學</w:t>
      </w:r>
      <w:r w:rsidR="0052376C" w:rsidRPr="00CD62C1">
        <w:rPr>
          <w:rFonts w:eastAsia="標楷體" w:hAnsi="標楷體"/>
          <w:b/>
          <w:kern w:val="0"/>
          <w:sz w:val="40"/>
          <w:szCs w:val="32"/>
        </w:rPr>
        <w:t>院</w:t>
      </w:r>
    </w:p>
    <w:p w:rsidR="0052376C" w:rsidRPr="00CD62C1" w:rsidRDefault="00187535" w:rsidP="00187535">
      <w:pPr>
        <w:widowControl/>
        <w:ind w:rightChars="27" w:right="65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 w:hAnsi="標楷體" w:hint="eastAsia"/>
          <w:b/>
          <w:kern w:val="0"/>
          <w:sz w:val="40"/>
          <w:szCs w:val="32"/>
        </w:rPr>
        <w:t xml:space="preserve">  </w:t>
      </w:r>
      <w:bookmarkStart w:id="0" w:name="_GoBack"/>
      <w:bookmarkEnd w:id="0"/>
      <w:r w:rsidR="0052376C" w:rsidRPr="00CD62C1">
        <w:rPr>
          <w:rFonts w:eastAsia="標楷體" w:hAnsi="標楷體" w:hint="eastAsia"/>
          <w:b/>
          <w:kern w:val="0"/>
          <w:sz w:val="40"/>
          <w:szCs w:val="32"/>
        </w:rPr>
        <w:t>學生</w:t>
      </w:r>
      <w:r w:rsidR="0052376C" w:rsidRPr="00CD62C1">
        <w:rPr>
          <w:rFonts w:eastAsia="標楷體" w:hAnsi="標楷體"/>
          <w:b/>
          <w:kern w:val="0"/>
          <w:sz w:val="40"/>
          <w:szCs w:val="32"/>
        </w:rPr>
        <w:t>利他獎</w:t>
      </w:r>
      <w:r w:rsidR="00025360" w:rsidRPr="00CD62C1">
        <w:rPr>
          <w:rFonts w:eastAsia="標楷體" w:hAnsi="標楷體" w:hint="eastAsia"/>
          <w:b/>
          <w:kern w:val="0"/>
          <w:sz w:val="40"/>
          <w:szCs w:val="32"/>
        </w:rPr>
        <w:t>評審組織及評議規則要點</w:t>
      </w:r>
    </w:p>
    <w:p w:rsidR="0052376C" w:rsidRPr="009C62CD" w:rsidRDefault="00CD62C1" w:rsidP="0052376C">
      <w:pPr>
        <w:widowControl/>
        <w:ind w:left="1200" w:hangingChars="500" w:hanging="1200"/>
        <w:jc w:val="right"/>
        <w:rPr>
          <w:rFonts w:eastAsia="標楷體" w:hAnsi="標楷體"/>
          <w:kern w:val="0"/>
        </w:rPr>
      </w:pPr>
      <w:r w:rsidRPr="009C62CD">
        <w:rPr>
          <w:rFonts w:eastAsia="標楷體" w:hAnsi="標楷體"/>
          <w:kern w:val="0"/>
        </w:rPr>
        <w:t xml:space="preserve"> </w:t>
      </w:r>
    </w:p>
    <w:p w:rsidR="0052376C" w:rsidRPr="009C62CD" w:rsidRDefault="00CD62C1" w:rsidP="00CD62C1">
      <w:pPr>
        <w:widowControl/>
        <w:ind w:left="1200" w:hangingChars="500" w:hanging="1200"/>
        <w:jc w:val="right"/>
        <w:rPr>
          <w:rFonts w:eastAsia="標楷體" w:hAnsi="標楷體"/>
          <w:kern w:val="0"/>
          <w:sz w:val="22"/>
          <w:szCs w:val="22"/>
        </w:rPr>
      </w:pPr>
      <w:r>
        <w:rPr>
          <w:rFonts w:eastAsia="標楷體" w:hAnsi="標楷體" w:hint="eastAsia"/>
          <w:kern w:val="0"/>
        </w:rPr>
        <w:t>103</w:t>
      </w:r>
      <w:r>
        <w:rPr>
          <w:rFonts w:eastAsia="標楷體" w:hAnsi="標楷體" w:hint="eastAsia"/>
          <w:kern w:val="0"/>
        </w:rPr>
        <w:t>年</w:t>
      </w:r>
      <w:r>
        <w:rPr>
          <w:rFonts w:eastAsia="標楷體" w:hAnsi="標楷體" w:hint="eastAsia"/>
          <w:kern w:val="0"/>
        </w:rPr>
        <w:t>12</w:t>
      </w:r>
      <w:r>
        <w:rPr>
          <w:rFonts w:eastAsia="標楷體" w:hAnsi="標楷體" w:hint="eastAsia"/>
          <w:kern w:val="0"/>
        </w:rPr>
        <w:t>月</w:t>
      </w:r>
      <w:r>
        <w:rPr>
          <w:rFonts w:eastAsia="標楷體" w:hAnsi="標楷體" w:hint="eastAsia"/>
          <w:kern w:val="0"/>
        </w:rPr>
        <w:t>3</w:t>
      </w:r>
      <w:r>
        <w:rPr>
          <w:rFonts w:eastAsia="標楷體" w:hAnsi="標楷體" w:hint="eastAsia"/>
          <w:kern w:val="0"/>
        </w:rPr>
        <w:t>日本院第</w:t>
      </w:r>
      <w:r>
        <w:rPr>
          <w:rFonts w:eastAsia="標楷體" w:hAnsi="標楷體" w:hint="eastAsia"/>
          <w:kern w:val="0"/>
        </w:rPr>
        <w:t>245</w:t>
      </w:r>
      <w:r>
        <w:rPr>
          <w:rFonts w:eastAsia="標楷體" w:hAnsi="標楷體" w:hint="eastAsia"/>
          <w:kern w:val="0"/>
        </w:rPr>
        <w:t>次院</w:t>
      </w:r>
      <w:proofErr w:type="gramStart"/>
      <w:r>
        <w:rPr>
          <w:rFonts w:eastAsia="標楷體" w:hAnsi="標楷體" w:hint="eastAsia"/>
          <w:kern w:val="0"/>
        </w:rPr>
        <w:t>務</w:t>
      </w:r>
      <w:proofErr w:type="gramEnd"/>
      <w:r>
        <w:rPr>
          <w:rFonts w:eastAsia="標楷體" w:hAnsi="標楷體" w:hint="eastAsia"/>
          <w:kern w:val="0"/>
        </w:rPr>
        <w:t>會議通過</w:t>
      </w:r>
    </w:p>
    <w:p w:rsidR="0052376C" w:rsidRPr="009C62CD" w:rsidRDefault="0052376C" w:rsidP="0052376C">
      <w:pPr>
        <w:widowControl/>
        <w:ind w:left="1200" w:hangingChars="500" w:hanging="1200"/>
        <w:jc w:val="both"/>
        <w:rPr>
          <w:rFonts w:eastAsia="標楷體" w:hAnsi="標楷體"/>
          <w:kern w:val="0"/>
        </w:rPr>
      </w:pPr>
    </w:p>
    <w:p w:rsidR="00E638A7" w:rsidRPr="009C62CD" w:rsidRDefault="00025360" w:rsidP="00B26F61">
      <w:pPr>
        <w:widowControl/>
        <w:spacing w:line="48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9C62CD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proofErr w:type="gramStart"/>
      <w:r w:rsidR="0052376C" w:rsidRPr="009C62CD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="0052376C" w:rsidRPr="009C62CD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C62C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52376C" w:rsidRPr="009C62CD">
        <w:rPr>
          <w:rFonts w:ascii="標楷體" w:eastAsia="標楷體" w:hAnsi="標楷體" w:hint="eastAsia"/>
          <w:kern w:val="0"/>
          <w:sz w:val="28"/>
          <w:szCs w:val="28"/>
        </w:rPr>
        <w:tab/>
      </w:r>
      <w:r w:rsidR="008E7363" w:rsidRPr="009C62CD">
        <w:rPr>
          <w:rFonts w:ascii="標楷體" w:eastAsia="標楷體" w:hAnsi="標楷體" w:hint="eastAsia"/>
          <w:sz w:val="28"/>
          <w:szCs w:val="28"/>
        </w:rPr>
        <w:t>本</w:t>
      </w:r>
      <w:r w:rsidR="00C35602" w:rsidRPr="009C62CD">
        <w:rPr>
          <w:rFonts w:ascii="標楷體" w:eastAsia="標楷體" w:hAnsi="標楷體" w:hint="eastAsia"/>
          <w:sz w:val="28"/>
          <w:szCs w:val="28"/>
        </w:rPr>
        <w:t>要點</w:t>
      </w:r>
      <w:r w:rsidR="008E7363" w:rsidRPr="009C62CD">
        <w:rPr>
          <w:rFonts w:ascii="標楷體" w:eastAsia="標楷體" w:hAnsi="標楷體"/>
          <w:kern w:val="0"/>
          <w:sz w:val="28"/>
          <w:szCs w:val="28"/>
        </w:rPr>
        <w:t>依據</w:t>
      </w:r>
      <w:r w:rsidR="008E7363" w:rsidRPr="009C62CD">
        <w:rPr>
          <w:rFonts w:ascii="標楷體" w:eastAsia="標楷體" w:hAnsi="標楷體" w:hint="eastAsia"/>
          <w:kern w:val="0"/>
          <w:sz w:val="28"/>
          <w:szCs w:val="28"/>
        </w:rPr>
        <w:t>國立臺灣大學學生利他獎補助要點</w:t>
      </w:r>
      <w:r w:rsidR="008E7363" w:rsidRPr="009C62CD">
        <w:rPr>
          <w:rFonts w:ascii="標楷體" w:eastAsia="標楷體" w:hAnsi="標楷體"/>
          <w:kern w:val="0"/>
          <w:sz w:val="28"/>
          <w:szCs w:val="28"/>
        </w:rPr>
        <w:t>第</w:t>
      </w:r>
      <w:r w:rsidR="008E7363" w:rsidRPr="009C62CD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9C62CD">
        <w:rPr>
          <w:rFonts w:ascii="標楷體" w:eastAsia="標楷體" w:hAnsi="標楷體" w:hint="eastAsia"/>
          <w:kern w:val="0"/>
          <w:sz w:val="28"/>
          <w:szCs w:val="28"/>
        </w:rPr>
        <w:t>點</w:t>
      </w:r>
      <w:r w:rsidR="008E7363" w:rsidRPr="009C62CD">
        <w:rPr>
          <w:rFonts w:ascii="標楷體" w:eastAsia="標楷體" w:hAnsi="標楷體"/>
          <w:kern w:val="0"/>
          <w:sz w:val="28"/>
          <w:szCs w:val="28"/>
        </w:rPr>
        <w:t>訂定</w:t>
      </w:r>
      <w:r w:rsidR="008E7363" w:rsidRPr="009C62CD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="008E7363" w:rsidRPr="009C62CD">
        <w:rPr>
          <w:rFonts w:ascii="標楷體" w:eastAsia="標楷體" w:hAnsi="標楷體"/>
          <w:kern w:val="0"/>
          <w:sz w:val="28"/>
          <w:szCs w:val="28"/>
        </w:rPr>
        <w:t>。</w:t>
      </w:r>
    </w:p>
    <w:p w:rsidR="008E7363" w:rsidRPr="009C62CD" w:rsidRDefault="00025360" w:rsidP="00E979EB">
      <w:pPr>
        <w:widowControl/>
        <w:spacing w:beforeLines="50" w:before="180" w:line="480" w:lineRule="exact"/>
        <w:ind w:left="1400" w:hangingChars="500" w:hanging="14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C62CD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52376C" w:rsidRPr="009C62CD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7803F6" w:rsidRPr="009C62CD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CF71AC" w:rsidRPr="009C62CD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C62C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52376C" w:rsidRPr="009C62CD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52376C" w:rsidRPr="009C62CD">
        <w:rPr>
          <w:rFonts w:ascii="標楷體" w:eastAsia="標楷體" w:hAnsi="標楷體"/>
          <w:kern w:val="0"/>
          <w:sz w:val="28"/>
          <w:szCs w:val="28"/>
        </w:rPr>
        <w:t>凡本</w:t>
      </w:r>
      <w:r w:rsidR="0052376C" w:rsidRPr="009C62CD">
        <w:rPr>
          <w:rFonts w:ascii="標楷體" w:eastAsia="標楷體" w:hAnsi="標楷體" w:hint="eastAsia"/>
          <w:kern w:val="0"/>
          <w:sz w:val="28"/>
          <w:szCs w:val="28"/>
        </w:rPr>
        <w:t>院</w:t>
      </w:r>
      <w:r w:rsidR="00D33F19" w:rsidRPr="009C62CD">
        <w:rPr>
          <w:rFonts w:ascii="標楷體" w:eastAsia="標楷體" w:hAnsi="標楷體" w:hint="eastAsia"/>
          <w:kern w:val="0"/>
          <w:sz w:val="28"/>
          <w:szCs w:val="28"/>
        </w:rPr>
        <w:t>正式學籍</w:t>
      </w:r>
      <w:r w:rsidR="0052376C" w:rsidRPr="009C62CD">
        <w:rPr>
          <w:rFonts w:ascii="標楷體" w:eastAsia="標楷體" w:hAnsi="標楷體"/>
          <w:kern w:val="0"/>
          <w:sz w:val="28"/>
          <w:szCs w:val="28"/>
        </w:rPr>
        <w:t>大學部</w:t>
      </w:r>
      <w:r w:rsidR="00B95FAA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52376C" w:rsidRPr="009C62CD">
        <w:rPr>
          <w:rFonts w:ascii="標楷體" w:eastAsia="標楷體" w:hAnsi="標楷體"/>
          <w:kern w:val="0"/>
          <w:sz w:val="28"/>
          <w:szCs w:val="28"/>
        </w:rPr>
        <w:t>年級</w:t>
      </w:r>
      <w:r w:rsidR="00D33F19" w:rsidRPr="009C62CD">
        <w:rPr>
          <w:rFonts w:ascii="標楷體" w:eastAsia="標楷體" w:hAnsi="標楷體" w:hint="eastAsia"/>
          <w:kern w:val="0"/>
          <w:sz w:val="28"/>
          <w:szCs w:val="28"/>
        </w:rPr>
        <w:t>(含)</w:t>
      </w:r>
      <w:r w:rsidR="0052376C" w:rsidRPr="009C62CD">
        <w:rPr>
          <w:rFonts w:ascii="標楷體" w:eastAsia="標楷體" w:hAnsi="標楷體"/>
          <w:kern w:val="0"/>
          <w:sz w:val="28"/>
          <w:szCs w:val="28"/>
        </w:rPr>
        <w:t>以上學生，具有任何下列各項之具體事蹟者，</w:t>
      </w:r>
      <w:r w:rsidR="00CD62C1">
        <w:rPr>
          <w:rFonts w:ascii="標楷體" w:eastAsia="標楷體" w:hAnsi="標楷體" w:hint="eastAsia"/>
          <w:kern w:val="0"/>
          <w:sz w:val="28"/>
          <w:szCs w:val="28"/>
        </w:rPr>
        <w:t>得經</w:t>
      </w:r>
      <w:r w:rsidR="008E7363" w:rsidRPr="009C62CD">
        <w:rPr>
          <w:rFonts w:ascii="標楷體" w:eastAsia="標楷體" w:hAnsi="標楷體" w:hint="eastAsia"/>
          <w:sz w:val="28"/>
          <w:szCs w:val="28"/>
        </w:rPr>
        <w:t>專任教師、系所學位學程主管、社團或學生自治團體推舉，或由學生自行</w:t>
      </w:r>
      <w:r w:rsidR="0052376C" w:rsidRPr="009C62CD">
        <w:rPr>
          <w:rFonts w:ascii="標楷體" w:eastAsia="標楷體" w:hAnsi="標楷體"/>
          <w:kern w:val="0"/>
          <w:sz w:val="28"/>
          <w:szCs w:val="28"/>
        </w:rPr>
        <w:t>推薦後</w:t>
      </w:r>
      <w:r w:rsidR="00B90998" w:rsidRPr="009C62CD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46E86" w:rsidRPr="009C62CD">
        <w:rPr>
          <w:rFonts w:ascii="標楷體" w:eastAsia="標楷體" w:hAnsi="標楷體" w:hint="eastAsia"/>
          <w:kern w:val="0"/>
          <w:sz w:val="28"/>
          <w:szCs w:val="28"/>
        </w:rPr>
        <w:t>檢具</w:t>
      </w:r>
      <w:r w:rsidR="00CC7093" w:rsidRPr="009C62CD">
        <w:rPr>
          <w:rFonts w:ascii="標楷體" w:eastAsia="標楷體" w:hAnsi="標楷體" w:hint="eastAsia"/>
          <w:kern w:val="0"/>
          <w:sz w:val="28"/>
          <w:szCs w:val="28"/>
        </w:rPr>
        <w:t>申請</w:t>
      </w:r>
      <w:r w:rsidR="00E4402A" w:rsidRPr="009C62CD">
        <w:rPr>
          <w:rFonts w:ascii="標楷體" w:eastAsia="標楷體" w:hAnsi="標楷體" w:hint="eastAsia"/>
          <w:kern w:val="0"/>
          <w:sz w:val="28"/>
          <w:szCs w:val="28"/>
        </w:rPr>
        <w:t>推薦</w:t>
      </w:r>
      <w:r w:rsidR="00046E86" w:rsidRPr="009C62CD">
        <w:rPr>
          <w:rFonts w:ascii="標楷體" w:eastAsia="標楷體" w:hAnsi="標楷體" w:hint="eastAsia"/>
          <w:kern w:val="0"/>
          <w:sz w:val="28"/>
          <w:szCs w:val="28"/>
        </w:rPr>
        <w:t>表與相關資料交由所屬系所，</w:t>
      </w:r>
      <w:r w:rsidR="00CC7093" w:rsidRPr="009C62CD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="00046E86" w:rsidRPr="009C62CD">
        <w:rPr>
          <w:rFonts w:ascii="標楷體" w:eastAsia="標楷體" w:hAnsi="標楷體" w:hint="eastAsia"/>
          <w:kern w:val="0"/>
          <w:sz w:val="28"/>
          <w:szCs w:val="28"/>
        </w:rPr>
        <w:t>各系所</w:t>
      </w:r>
      <w:r w:rsidR="00B90998" w:rsidRPr="009C62CD">
        <w:rPr>
          <w:rFonts w:ascii="標楷體" w:eastAsia="標楷體" w:hAnsi="標楷體"/>
          <w:kern w:val="0"/>
          <w:sz w:val="28"/>
          <w:szCs w:val="28"/>
        </w:rPr>
        <w:t>於每年</w:t>
      </w:r>
      <w:r w:rsidR="00F446B3" w:rsidRPr="00CD62C1">
        <w:rPr>
          <w:rFonts w:eastAsia="標楷體"/>
          <w:kern w:val="0"/>
          <w:sz w:val="28"/>
          <w:szCs w:val="28"/>
        </w:rPr>
        <w:t>4</w:t>
      </w:r>
      <w:r w:rsidR="00B90998" w:rsidRPr="00CD62C1">
        <w:rPr>
          <w:rFonts w:eastAsia="標楷體"/>
          <w:kern w:val="0"/>
          <w:sz w:val="28"/>
          <w:szCs w:val="28"/>
        </w:rPr>
        <w:t>月</w:t>
      </w:r>
      <w:r w:rsidR="00F446B3" w:rsidRPr="00CD62C1">
        <w:rPr>
          <w:rFonts w:eastAsia="標楷體"/>
          <w:kern w:val="0"/>
          <w:sz w:val="28"/>
          <w:szCs w:val="28"/>
        </w:rPr>
        <w:t>底</w:t>
      </w:r>
      <w:r w:rsidR="009F38F2" w:rsidRPr="00CD62C1">
        <w:rPr>
          <w:rFonts w:eastAsia="標楷體"/>
          <w:kern w:val="0"/>
          <w:sz w:val="28"/>
          <w:szCs w:val="28"/>
        </w:rPr>
        <w:t>前</w:t>
      </w:r>
      <w:r w:rsidR="00CC7093" w:rsidRPr="009C62CD">
        <w:rPr>
          <w:rFonts w:ascii="標楷體" w:eastAsia="標楷體" w:hAnsi="標楷體" w:hint="eastAsia"/>
          <w:kern w:val="0"/>
          <w:sz w:val="28"/>
          <w:szCs w:val="28"/>
        </w:rPr>
        <w:t>送</w:t>
      </w:r>
      <w:r w:rsidR="00B90998" w:rsidRPr="009C62CD">
        <w:rPr>
          <w:rFonts w:ascii="標楷體" w:eastAsia="標楷體" w:hAnsi="標楷體" w:hint="eastAsia"/>
          <w:kern w:val="0"/>
          <w:sz w:val="28"/>
          <w:szCs w:val="28"/>
        </w:rPr>
        <w:t>院</w:t>
      </w:r>
      <w:r w:rsidR="00CC7093" w:rsidRPr="009C62CD">
        <w:rPr>
          <w:rFonts w:ascii="標楷體" w:eastAsia="標楷體" w:hAnsi="標楷體" w:hint="eastAsia"/>
          <w:kern w:val="0"/>
          <w:sz w:val="28"/>
          <w:szCs w:val="28"/>
        </w:rPr>
        <w:t>審查</w:t>
      </w:r>
      <w:r w:rsidR="00D26C8C" w:rsidRPr="009C62C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52376C" w:rsidRPr="009C62CD" w:rsidRDefault="008E7363" w:rsidP="00E96824">
      <w:pPr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 w:rsidRPr="009C62CD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D26C8C" w:rsidRPr="009C62CD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9C62CD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D26C8C" w:rsidRPr="009C62CD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3312F5" w:rsidRPr="009C62CD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="003312F5" w:rsidRPr="009C62CD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="003312F5" w:rsidRPr="009C62CD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9C62CD">
        <w:rPr>
          <w:rFonts w:ascii="標楷體" w:eastAsia="標楷體" w:hAnsi="標楷體" w:hint="eastAsia"/>
          <w:sz w:val="28"/>
          <w:szCs w:val="28"/>
        </w:rPr>
        <w:t>發揮互助精神，友愛照護同學。</w:t>
      </w:r>
      <w:r w:rsidR="0052376C" w:rsidRPr="009C62CD">
        <w:rPr>
          <w:rFonts w:ascii="標楷體" w:eastAsia="標楷體" w:hAnsi="標楷體"/>
          <w:kern w:val="0"/>
          <w:sz w:val="28"/>
          <w:szCs w:val="28"/>
        </w:rPr>
        <w:br/>
      </w:r>
      <w:r w:rsidRPr="009C62CD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="003312F5" w:rsidRPr="009C62CD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52376C" w:rsidRPr="009C62CD">
        <w:rPr>
          <w:rFonts w:ascii="標楷體" w:eastAsia="標楷體" w:hAnsi="標楷體"/>
          <w:kern w:val="0"/>
          <w:sz w:val="28"/>
          <w:szCs w:val="28"/>
        </w:rPr>
        <w:t>二</w:t>
      </w:r>
      <w:r w:rsidR="003312F5" w:rsidRPr="009C62CD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9C62CD">
        <w:rPr>
          <w:rFonts w:ascii="標楷體" w:eastAsia="標楷體" w:hAnsi="標楷體" w:hint="eastAsia"/>
          <w:sz w:val="28"/>
          <w:szCs w:val="28"/>
        </w:rPr>
        <w:t>帶動良好風氣，足為青年典範。</w:t>
      </w:r>
      <w:r w:rsidR="0052376C" w:rsidRPr="009C62CD">
        <w:rPr>
          <w:rFonts w:ascii="標楷體" w:eastAsia="標楷體" w:hAnsi="標楷體"/>
          <w:kern w:val="0"/>
          <w:sz w:val="28"/>
          <w:szCs w:val="28"/>
        </w:rPr>
        <w:br/>
      </w:r>
      <w:r w:rsidRPr="009C62CD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="003312F5" w:rsidRPr="009C62CD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52376C" w:rsidRPr="009C62CD">
        <w:rPr>
          <w:rFonts w:ascii="標楷體" w:eastAsia="標楷體" w:hAnsi="標楷體"/>
          <w:kern w:val="0"/>
          <w:sz w:val="28"/>
          <w:szCs w:val="28"/>
        </w:rPr>
        <w:t>三</w:t>
      </w:r>
      <w:r w:rsidR="003312F5" w:rsidRPr="009C62CD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9C62CD">
        <w:rPr>
          <w:rFonts w:ascii="標楷體" w:eastAsia="標楷體" w:hAnsi="標楷體" w:hint="eastAsia"/>
          <w:sz w:val="28"/>
          <w:szCs w:val="28"/>
        </w:rPr>
        <w:t>熱心公益活動、協助推動社會革新。</w:t>
      </w:r>
      <w:r w:rsidR="0052376C" w:rsidRPr="009C62CD">
        <w:rPr>
          <w:rFonts w:ascii="標楷體" w:eastAsia="標楷體" w:hAnsi="標楷體"/>
          <w:kern w:val="0"/>
          <w:sz w:val="28"/>
          <w:szCs w:val="28"/>
        </w:rPr>
        <w:br/>
      </w:r>
      <w:r w:rsidRPr="009C62CD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="003312F5" w:rsidRPr="009C62CD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3312F5" w:rsidRPr="009C62CD">
        <w:rPr>
          <w:rFonts w:ascii="標楷體" w:eastAsia="標楷體" w:hAnsi="標楷體"/>
          <w:kern w:val="0"/>
          <w:sz w:val="28"/>
          <w:szCs w:val="28"/>
        </w:rPr>
        <w:t>四</w:t>
      </w:r>
      <w:r w:rsidR="003312F5" w:rsidRPr="009C62CD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9C62CD">
        <w:rPr>
          <w:rFonts w:ascii="標楷體" w:eastAsia="標楷體" w:hAnsi="標楷體" w:hint="eastAsia"/>
          <w:sz w:val="28"/>
          <w:szCs w:val="28"/>
        </w:rPr>
        <w:t>其他利他關懷之重大事蹟。</w:t>
      </w:r>
    </w:p>
    <w:p w:rsidR="00CF71AC" w:rsidRPr="00CD62C1" w:rsidRDefault="00025360" w:rsidP="00B26F61">
      <w:pPr>
        <w:widowControl/>
        <w:spacing w:line="480" w:lineRule="exact"/>
        <w:ind w:left="1400" w:hangingChars="500" w:hanging="1400"/>
        <w:jc w:val="both"/>
        <w:rPr>
          <w:rFonts w:eastAsia="標楷體"/>
          <w:kern w:val="0"/>
          <w:sz w:val="28"/>
          <w:szCs w:val="28"/>
        </w:rPr>
      </w:pPr>
      <w:r w:rsidRPr="009C62CD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52376C" w:rsidRPr="009C62CD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C62CD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7803F6" w:rsidRPr="009C62CD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52376C" w:rsidRPr="009C62CD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C62C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F15714" w:rsidRPr="009C62CD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8E7363" w:rsidRPr="009C62CD">
        <w:rPr>
          <w:rFonts w:ascii="標楷體" w:eastAsia="標楷體" w:hAnsi="標楷體"/>
          <w:kern w:val="0"/>
          <w:sz w:val="28"/>
          <w:szCs w:val="28"/>
        </w:rPr>
        <w:t>本</w:t>
      </w:r>
      <w:r w:rsidR="008E7363" w:rsidRPr="009C62CD">
        <w:rPr>
          <w:rFonts w:ascii="標楷體" w:eastAsia="標楷體" w:hAnsi="標楷體" w:hint="eastAsia"/>
          <w:kern w:val="0"/>
          <w:sz w:val="28"/>
          <w:szCs w:val="28"/>
        </w:rPr>
        <w:t>院學生</w:t>
      </w:r>
      <w:r w:rsidR="008E7363" w:rsidRPr="009C62CD">
        <w:rPr>
          <w:rFonts w:ascii="標楷體" w:eastAsia="標楷體" w:hAnsi="標楷體"/>
          <w:kern w:val="0"/>
          <w:sz w:val="28"/>
          <w:szCs w:val="28"/>
        </w:rPr>
        <w:t>利他獎</w:t>
      </w:r>
      <w:r w:rsidR="008E7363" w:rsidRPr="009C62CD">
        <w:rPr>
          <w:rFonts w:ascii="標楷體" w:eastAsia="標楷體" w:hAnsi="標楷體" w:hint="eastAsia"/>
          <w:kern w:val="0"/>
          <w:sz w:val="28"/>
          <w:szCs w:val="28"/>
        </w:rPr>
        <w:t>評</w:t>
      </w:r>
      <w:r w:rsidR="008E7363" w:rsidRPr="00CD62C1">
        <w:rPr>
          <w:rFonts w:eastAsia="標楷體"/>
          <w:kern w:val="0"/>
          <w:sz w:val="28"/>
          <w:szCs w:val="28"/>
        </w:rPr>
        <w:t>審委員會（以下簡稱本委員會）</w:t>
      </w:r>
      <w:r w:rsidR="00F446B3" w:rsidRPr="00CD62C1">
        <w:rPr>
          <w:rFonts w:eastAsia="標楷體"/>
          <w:kern w:val="0"/>
          <w:sz w:val="28"/>
          <w:szCs w:val="28"/>
        </w:rPr>
        <w:t>置委員</w:t>
      </w:r>
      <w:r w:rsidR="00237296" w:rsidRPr="00CD62C1">
        <w:rPr>
          <w:rFonts w:eastAsia="標楷體"/>
          <w:kern w:val="0"/>
          <w:sz w:val="28"/>
          <w:szCs w:val="28"/>
        </w:rPr>
        <w:t>7</w:t>
      </w:r>
      <w:r w:rsidR="00237296" w:rsidRPr="00CD62C1">
        <w:rPr>
          <w:rFonts w:eastAsia="標楷體"/>
          <w:kern w:val="0"/>
          <w:sz w:val="28"/>
          <w:szCs w:val="28"/>
        </w:rPr>
        <w:t>名</w:t>
      </w:r>
      <w:r w:rsidR="00F446B3" w:rsidRPr="00CD62C1">
        <w:rPr>
          <w:rFonts w:eastAsia="標楷體"/>
          <w:kern w:val="0"/>
          <w:sz w:val="28"/>
          <w:szCs w:val="28"/>
        </w:rPr>
        <w:t>，</w:t>
      </w:r>
      <w:r w:rsidR="00A9415E" w:rsidRPr="00CD62C1">
        <w:rPr>
          <w:rFonts w:eastAsia="標楷體"/>
          <w:kern w:val="0"/>
          <w:sz w:val="28"/>
          <w:szCs w:val="28"/>
        </w:rPr>
        <w:t>成員包括</w:t>
      </w:r>
      <w:r w:rsidR="00F446B3" w:rsidRPr="00CD62C1">
        <w:rPr>
          <w:rFonts w:eastAsia="標楷體"/>
          <w:kern w:val="0"/>
          <w:sz w:val="28"/>
          <w:szCs w:val="28"/>
        </w:rPr>
        <w:t>院長、院長遴聘之</w:t>
      </w:r>
      <w:r w:rsidR="007803F6" w:rsidRPr="00CD62C1">
        <w:rPr>
          <w:rFonts w:eastAsia="標楷體"/>
          <w:kern w:val="0"/>
          <w:sz w:val="28"/>
          <w:szCs w:val="28"/>
        </w:rPr>
        <w:t>本院專任教師</w:t>
      </w:r>
      <w:r w:rsidR="00CF71AC" w:rsidRPr="00CD62C1">
        <w:rPr>
          <w:rFonts w:eastAsia="標楷體"/>
          <w:kern w:val="0"/>
          <w:sz w:val="28"/>
          <w:szCs w:val="28"/>
        </w:rPr>
        <w:t>5</w:t>
      </w:r>
      <w:r w:rsidR="00CF71AC" w:rsidRPr="00CD62C1">
        <w:rPr>
          <w:rFonts w:eastAsia="標楷體"/>
          <w:kern w:val="0"/>
          <w:sz w:val="28"/>
          <w:szCs w:val="28"/>
        </w:rPr>
        <w:t>名，學生會代表</w:t>
      </w:r>
      <w:r w:rsidR="00CF71AC" w:rsidRPr="00CD62C1">
        <w:rPr>
          <w:rFonts w:eastAsia="標楷體"/>
          <w:kern w:val="0"/>
          <w:sz w:val="28"/>
          <w:szCs w:val="28"/>
        </w:rPr>
        <w:t>1</w:t>
      </w:r>
      <w:r w:rsidR="00CF71AC" w:rsidRPr="00CD62C1">
        <w:rPr>
          <w:rFonts w:eastAsia="標楷體"/>
          <w:kern w:val="0"/>
          <w:sz w:val="28"/>
          <w:szCs w:val="28"/>
        </w:rPr>
        <w:t>名，</w:t>
      </w:r>
      <w:r w:rsidR="00A9415E" w:rsidRPr="00CD62C1">
        <w:rPr>
          <w:rFonts w:eastAsia="標楷體"/>
          <w:sz w:val="28"/>
          <w:szCs w:val="28"/>
        </w:rPr>
        <w:t>院長為召集人</w:t>
      </w:r>
      <w:r w:rsidR="00A9415E" w:rsidRPr="00CD62C1">
        <w:rPr>
          <w:rFonts w:eastAsia="標楷體"/>
          <w:kern w:val="0"/>
          <w:sz w:val="28"/>
          <w:szCs w:val="28"/>
        </w:rPr>
        <w:t>。</w:t>
      </w:r>
    </w:p>
    <w:p w:rsidR="00F15714" w:rsidRPr="00CD62C1" w:rsidRDefault="00CF71AC" w:rsidP="00B26F61">
      <w:pPr>
        <w:widowControl/>
        <w:spacing w:line="48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CD62C1">
        <w:rPr>
          <w:rFonts w:eastAsia="標楷體"/>
          <w:kern w:val="0"/>
          <w:sz w:val="28"/>
          <w:szCs w:val="28"/>
        </w:rPr>
        <w:t xml:space="preserve">          </w:t>
      </w:r>
      <w:r w:rsidR="00027EF3" w:rsidRPr="00CD62C1">
        <w:rPr>
          <w:rFonts w:eastAsia="標楷體"/>
          <w:sz w:val="28"/>
          <w:szCs w:val="28"/>
        </w:rPr>
        <w:t>本</w:t>
      </w:r>
      <w:r w:rsidRPr="00CD62C1">
        <w:rPr>
          <w:rFonts w:eastAsia="標楷體"/>
          <w:sz w:val="28"/>
          <w:szCs w:val="28"/>
        </w:rPr>
        <w:t>委員會每年召開會議一次，必要時得召開臨時會</w:t>
      </w:r>
      <w:r w:rsidR="00F15714" w:rsidRPr="00CD62C1">
        <w:rPr>
          <w:rFonts w:eastAsia="標楷體"/>
          <w:sz w:val="28"/>
          <w:szCs w:val="28"/>
        </w:rPr>
        <w:t>。</w:t>
      </w:r>
    </w:p>
    <w:p w:rsidR="00936259" w:rsidRPr="00CD62C1" w:rsidRDefault="00025360" w:rsidP="00E979EB">
      <w:pPr>
        <w:widowControl/>
        <w:spacing w:beforeLines="50" w:before="180" w:line="480" w:lineRule="exact"/>
        <w:ind w:left="1400" w:hangingChars="500" w:hanging="1400"/>
        <w:rPr>
          <w:rFonts w:eastAsia="標楷體"/>
          <w:sz w:val="28"/>
          <w:szCs w:val="28"/>
        </w:rPr>
      </w:pPr>
      <w:r w:rsidRPr="009C62CD">
        <w:rPr>
          <w:rFonts w:ascii="標楷體" w:eastAsia="標楷體" w:hAnsi="標楷體" w:hint="eastAsia"/>
          <w:sz w:val="28"/>
          <w:szCs w:val="28"/>
        </w:rPr>
        <w:t xml:space="preserve">  </w:t>
      </w:r>
      <w:r w:rsidR="00D33F19" w:rsidRPr="009C62CD">
        <w:rPr>
          <w:rFonts w:ascii="標楷體" w:eastAsia="標楷體" w:hAnsi="標楷體" w:hint="eastAsia"/>
          <w:sz w:val="28"/>
          <w:szCs w:val="28"/>
        </w:rPr>
        <w:t xml:space="preserve"> </w:t>
      </w:r>
      <w:r w:rsidR="007803F6" w:rsidRPr="009C62CD">
        <w:rPr>
          <w:rFonts w:ascii="標楷體" w:eastAsia="標楷體" w:hAnsi="標楷體" w:hint="eastAsia"/>
          <w:sz w:val="28"/>
          <w:szCs w:val="28"/>
        </w:rPr>
        <w:t>四</w:t>
      </w:r>
      <w:r w:rsidR="00D33F19" w:rsidRPr="009C62CD">
        <w:rPr>
          <w:rFonts w:ascii="標楷體" w:eastAsia="標楷體" w:hAnsi="標楷體" w:hint="eastAsia"/>
          <w:sz w:val="28"/>
          <w:szCs w:val="28"/>
        </w:rPr>
        <w:t xml:space="preserve"> </w:t>
      </w:r>
      <w:r w:rsidRPr="009C62CD">
        <w:rPr>
          <w:rFonts w:ascii="標楷體" w:eastAsia="標楷體" w:hAnsi="標楷體" w:hint="eastAsia"/>
          <w:sz w:val="28"/>
          <w:szCs w:val="28"/>
        </w:rPr>
        <w:t>、</w:t>
      </w:r>
      <w:r w:rsidR="00027EF3" w:rsidRPr="009C62CD">
        <w:rPr>
          <w:rFonts w:ascii="標楷體" w:eastAsia="標楷體" w:hAnsi="標楷體" w:hint="eastAsia"/>
          <w:sz w:val="28"/>
          <w:szCs w:val="28"/>
        </w:rPr>
        <w:t xml:space="preserve">  </w:t>
      </w:r>
      <w:r w:rsidR="00936259" w:rsidRPr="009C62CD">
        <w:rPr>
          <w:rFonts w:ascii="標楷體" w:eastAsia="標楷體" w:hAnsi="標楷體" w:hint="eastAsia"/>
          <w:sz w:val="28"/>
          <w:szCs w:val="28"/>
        </w:rPr>
        <w:t>本院學生人數每</w:t>
      </w:r>
      <w:r w:rsidR="00936259" w:rsidRPr="00CD62C1">
        <w:rPr>
          <w:rFonts w:eastAsia="標楷體"/>
          <w:sz w:val="28"/>
          <w:szCs w:val="28"/>
        </w:rPr>
        <w:t>滿</w:t>
      </w:r>
      <w:r w:rsidR="00936259" w:rsidRPr="00CD62C1">
        <w:rPr>
          <w:rFonts w:eastAsia="標楷體"/>
          <w:sz w:val="28"/>
          <w:szCs w:val="28"/>
        </w:rPr>
        <w:t>200</w:t>
      </w:r>
      <w:r w:rsidR="00237296" w:rsidRPr="00CD62C1">
        <w:rPr>
          <w:rFonts w:eastAsia="標楷體"/>
          <w:sz w:val="28"/>
          <w:szCs w:val="28"/>
        </w:rPr>
        <w:t>名</w:t>
      </w:r>
      <w:r w:rsidR="00936259" w:rsidRPr="00CD62C1">
        <w:rPr>
          <w:rFonts w:eastAsia="標楷體"/>
          <w:sz w:val="28"/>
          <w:szCs w:val="28"/>
        </w:rPr>
        <w:t>，得有</w:t>
      </w:r>
      <w:r w:rsidR="00936259" w:rsidRPr="00CD62C1">
        <w:rPr>
          <w:rFonts w:eastAsia="標楷體"/>
          <w:sz w:val="28"/>
          <w:szCs w:val="28"/>
        </w:rPr>
        <w:t>1</w:t>
      </w:r>
      <w:r w:rsidR="00237296" w:rsidRPr="00CD62C1">
        <w:rPr>
          <w:rFonts w:eastAsia="標楷體"/>
          <w:sz w:val="28"/>
          <w:szCs w:val="28"/>
        </w:rPr>
        <w:t>名</w:t>
      </w:r>
      <w:proofErr w:type="gramStart"/>
      <w:r w:rsidR="00936259" w:rsidRPr="00CD62C1">
        <w:rPr>
          <w:rFonts w:eastAsia="標楷體"/>
          <w:sz w:val="28"/>
          <w:szCs w:val="28"/>
        </w:rPr>
        <w:t>受領本獎項</w:t>
      </w:r>
      <w:proofErr w:type="gramEnd"/>
      <w:r w:rsidR="00936259" w:rsidRPr="00CD62C1">
        <w:rPr>
          <w:rFonts w:eastAsia="標楷體"/>
          <w:sz w:val="28"/>
          <w:szCs w:val="28"/>
        </w:rPr>
        <w:t>。但本委員會得議決調整受獎人數或從缺。</w:t>
      </w:r>
    </w:p>
    <w:p w:rsidR="001516C1" w:rsidRPr="009C62CD" w:rsidRDefault="00025360" w:rsidP="00025360">
      <w:pPr>
        <w:widowControl/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CD62C1">
        <w:rPr>
          <w:rFonts w:eastAsia="標楷體"/>
          <w:sz w:val="28"/>
          <w:szCs w:val="28"/>
        </w:rPr>
        <w:t xml:space="preserve">          </w:t>
      </w:r>
      <w:r w:rsidRPr="00CD62C1">
        <w:rPr>
          <w:rFonts w:eastAsia="標楷體"/>
          <w:sz w:val="28"/>
          <w:szCs w:val="28"/>
        </w:rPr>
        <w:t>本委員會於每年</w:t>
      </w:r>
      <w:r w:rsidRPr="00CD62C1">
        <w:rPr>
          <w:rFonts w:eastAsia="標楷體"/>
          <w:sz w:val="28"/>
          <w:szCs w:val="28"/>
        </w:rPr>
        <w:t>6</w:t>
      </w:r>
      <w:r w:rsidRPr="00CD62C1">
        <w:rPr>
          <w:rFonts w:eastAsia="標楷體"/>
          <w:sz w:val="28"/>
          <w:szCs w:val="28"/>
        </w:rPr>
        <w:t>月底前</w:t>
      </w:r>
      <w:r w:rsidR="00C35602" w:rsidRPr="00CD62C1">
        <w:rPr>
          <w:rFonts w:eastAsia="標楷體"/>
          <w:sz w:val="28"/>
          <w:szCs w:val="28"/>
        </w:rPr>
        <w:t>完成評選</w:t>
      </w:r>
      <w:r w:rsidR="00C35602" w:rsidRPr="009C62CD">
        <w:rPr>
          <w:rFonts w:ascii="標楷體" w:eastAsia="標楷體" w:hAnsi="標楷體" w:hint="eastAsia"/>
          <w:sz w:val="28"/>
          <w:szCs w:val="28"/>
        </w:rPr>
        <w:t>作業，並</w:t>
      </w:r>
      <w:r w:rsidRPr="009C62CD">
        <w:rPr>
          <w:rFonts w:ascii="標楷體" w:eastAsia="標楷體" w:hAnsi="標楷體" w:hint="eastAsia"/>
          <w:sz w:val="28"/>
          <w:szCs w:val="28"/>
        </w:rPr>
        <w:t>自受獎</w:t>
      </w:r>
      <w:r w:rsidRPr="00CD62C1">
        <w:rPr>
          <w:rFonts w:eastAsia="標楷體"/>
          <w:sz w:val="28"/>
          <w:szCs w:val="28"/>
        </w:rPr>
        <w:t>人中推薦</w:t>
      </w:r>
      <w:r w:rsidRPr="00CD62C1">
        <w:rPr>
          <w:rFonts w:eastAsia="標楷體"/>
          <w:sz w:val="28"/>
          <w:szCs w:val="28"/>
        </w:rPr>
        <w:t>1</w:t>
      </w:r>
      <w:r w:rsidR="00C35602" w:rsidRPr="00CD62C1">
        <w:rPr>
          <w:rFonts w:eastAsia="標楷體"/>
          <w:sz w:val="28"/>
          <w:szCs w:val="28"/>
        </w:rPr>
        <w:t>名</w:t>
      </w:r>
      <w:r w:rsidRPr="00CD62C1">
        <w:rPr>
          <w:rFonts w:eastAsia="標楷體"/>
          <w:sz w:val="28"/>
          <w:szCs w:val="28"/>
        </w:rPr>
        <w:t>參</w:t>
      </w:r>
      <w:r w:rsidRPr="009C62CD">
        <w:rPr>
          <w:rFonts w:ascii="標楷體" w:eastAsia="標楷體" w:hAnsi="標楷體" w:hint="eastAsia"/>
          <w:sz w:val="28"/>
          <w:szCs w:val="28"/>
        </w:rPr>
        <w:t>加本校學生社會貢獻特別獎之評選。</w:t>
      </w:r>
    </w:p>
    <w:p w:rsidR="007803F6" w:rsidRPr="009C62CD" w:rsidRDefault="007803F6" w:rsidP="00E979EB">
      <w:pPr>
        <w:snapToGrid w:val="0"/>
        <w:spacing w:beforeLines="50" w:before="180" w:line="480" w:lineRule="atLeast"/>
        <w:rPr>
          <w:rFonts w:ascii="標楷體" w:eastAsia="標楷體" w:hAnsi="標楷體"/>
          <w:sz w:val="28"/>
          <w:szCs w:val="28"/>
        </w:rPr>
      </w:pPr>
      <w:r w:rsidRPr="009C62CD">
        <w:rPr>
          <w:rFonts w:ascii="標楷體" w:eastAsia="標楷體" w:hAnsi="標楷體" w:hint="eastAsia"/>
          <w:sz w:val="28"/>
          <w:szCs w:val="28"/>
        </w:rPr>
        <w:t xml:space="preserve"> </w:t>
      </w:r>
      <w:r w:rsidR="00025360" w:rsidRPr="009C62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C62CD">
        <w:rPr>
          <w:rFonts w:ascii="標楷體" w:eastAsia="標楷體" w:hAnsi="標楷體" w:hint="eastAsia"/>
          <w:sz w:val="28"/>
          <w:szCs w:val="28"/>
        </w:rPr>
        <w:t xml:space="preserve">五 </w:t>
      </w:r>
      <w:r w:rsidR="00025360" w:rsidRPr="009C62CD">
        <w:rPr>
          <w:rFonts w:ascii="標楷體" w:eastAsia="標楷體" w:hAnsi="標楷體" w:hint="eastAsia"/>
          <w:sz w:val="28"/>
          <w:szCs w:val="28"/>
        </w:rPr>
        <w:t>、</w:t>
      </w:r>
      <w:r w:rsidR="00936259" w:rsidRPr="009C62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C62CD">
        <w:rPr>
          <w:rFonts w:ascii="標楷體" w:eastAsia="標楷體" w:hAnsi="標楷體" w:hint="eastAsia"/>
          <w:sz w:val="28"/>
          <w:szCs w:val="28"/>
        </w:rPr>
        <w:t>本獎項頒給獎狀乙紙及獎金每名新</w:t>
      </w:r>
      <w:r w:rsidRPr="00CD62C1">
        <w:rPr>
          <w:rFonts w:eastAsia="標楷體"/>
          <w:sz w:val="28"/>
          <w:szCs w:val="28"/>
        </w:rPr>
        <w:t>臺幣</w:t>
      </w:r>
      <w:r w:rsidRPr="00CD62C1">
        <w:rPr>
          <w:rFonts w:eastAsia="標楷體"/>
          <w:sz w:val="28"/>
          <w:szCs w:val="28"/>
        </w:rPr>
        <w:t>3000</w:t>
      </w:r>
      <w:r w:rsidRPr="00CD62C1">
        <w:rPr>
          <w:rFonts w:eastAsia="標楷體"/>
          <w:sz w:val="28"/>
          <w:szCs w:val="28"/>
        </w:rPr>
        <w:t>元整</w:t>
      </w:r>
      <w:r w:rsidRPr="009C62CD">
        <w:rPr>
          <w:rFonts w:ascii="標楷體" w:eastAsia="標楷體" w:hAnsi="標楷體" w:hint="eastAsia"/>
          <w:sz w:val="28"/>
          <w:szCs w:val="28"/>
        </w:rPr>
        <w:t>，並公開表揚。</w:t>
      </w:r>
    </w:p>
    <w:p w:rsidR="00F15714" w:rsidRPr="009C62CD" w:rsidRDefault="00025360" w:rsidP="00E979EB">
      <w:pPr>
        <w:widowControl/>
        <w:spacing w:beforeLines="50" w:before="180" w:line="480" w:lineRule="exact"/>
        <w:ind w:left="1400" w:hangingChars="500" w:hanging="1400"/>
        <w:rPr>
          <w:rFonts w:ascii="標楷體" w:eastAsia="標楷體" w:hAnsi="標楷體"/>
          <w:kern w:val="0"/>
          <w:sz w:val="28"/>
          <w:szCs w:val="28"/>
        </w:rPr>
      </w:pPr>
      <w:r w:rsidRPr="009C62CD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F15714" w:rsidRPr="009C62CD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CF71AC" w:rsidRPr="009C62CD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="00F15714" w:rsidRPr="009C62CD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C62C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F15714" w:rsidRPr="009C62CD">
        <w:rPr>
          <w:rFonts w:ascii="標楷體" w:eastAsia="標楷體" w:hAnsi="標楷體" w:hint="eastAsia"/>
          <w:kern w:val="0"/>
          <w:sz w:val="28"/>
          <w:szCs w:val="28"/>
        </w:rPr>
        <w:tab/>
      </w:r>
      <w:r w:rsidR="00F15714" w:rsidRPr="009C62CD">
        <w:rPr>
          <w:rFonts w:ascii="標楷體" w:eastAsia="標楷體" w:hAnsi="標楷體"/>
          <w:sz w:val="28"/>
          <w:szCs w:val="28"/>
        </w:rPr>
        <w:t>本</w:t>
      </w:r>
      <w:r w:rsidRPr="009C62CD">
        <w:rPr>
          <w:rFonts w:ascii="標楷體" w:eastAsia="標楷體" w:hAnsi="標楷體" w:hint="eastAsia"/>
          <w:sz w:val="28"/>
          <w:szCs w:val="28"/>
        </w:rPr>
        <w:t>要點</w:t>
      </w:r>
      <w:r w:rsidR="00F15714" w:rsidRPr="009C62CD">
        <w:rPr>
          <w:rFonts w:ascii="標楷體" w:eastAsia="標楷體" w:hAnsi="標楷體"/>
          <w:sz w:val="28"/>
          <w:szCs w:val="28"/>
        </w:rPr>
        <w:t>若有未盡事宜，悉依相關規定辦理。</w:t>
      </w:r>
    </w:p>
    <w:p w:rsidR="00F15714" w:rsidRPr="009C62CD" w:rsidRDefault="00F15714" w:rsidP="00F15714"/>
    <w:sectPr w:rsidR="00F15714" w:rsidRPr="009C62CD" w:rsidSect="00CD62C1">
      <w:pgSz w:w="11906" w:h="16838"/>
      <w:pgMar w:top="992" w:right="992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14" w:rsidRDefault="00C50F14" w:rsidP="00046E86">
      <w:r>
        <w:separator/>
      </w:r>
    </w:p>
  </w:endnote>
  <w:endnote w:type="continuationSeparator" w:id="0">
    <w:p w:rsidR="00C50F14" w:rsidRDefault="00C50F14" w:rsidP="0004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14" w:rsidRDefault="00C50F14" w:rsidP="00046E86">
      <w:r>
        <w:separator/>
      </w:r>
    </w:p>
  </w:footnote>
  <w:footnote w:type="continuationSeparator" w:id="0">
    <w:p w:rsidR="00C50F14" w:rsidRDefault="00C50F14" w:rsidP="0004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D0D"/>
    <w:multiLevelType w:val="hybridMultilevel"/>
    <w:tmpl w:val="9EBC0F02"/>
    <w:lvl w:ilvl="0" w:tplc="103E5DE8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C"/>
    <w:rsid w:val="00025360"/>
    <w:rsid w:val="00027EF3"/>
    <w:rsid w:val="00045098"/>
    <w:rsid w:val="00046E86"/>
    <w:rsid w:val="000518C3"/>
    <w:rsid w:val="000B10D0"/>
    <w:rsid w:val="001516C1"/>
    <w:rsid w:val="00166368"/>
    <w:rsid w:val="00187535"/>
    <w:rsid w:val="001B4C50"/>
    <w:rsid w:val="00231604"/>
    <w:rsid w:val="00237296"/>
    <w:rsid w:val="002D7471"/>
    <w:rsid w:val="003312F5"/>
    <w:rsid w:val="003F3456"/>
    <w:rsid w:val="00434DAE"/>
    <w:rsid w:val="00491F34"/>
    <w:rsid w:val="0052376C"/>
    <w:rsid w:val="005657FE"/>
    <w:rsid w:val="00623A10"/>
    <w:rsid w:val="006D71E9"/>
    <w:rsid w:val="00754476"/>
    <w:rsid w:val="00770028"/>
    <w:rsid w:val="00771609"/>
    <w:rsid w:val="007803F6"/>
    <w:rsid w:val="00784703"/>
    <w:rsid w:val="008E7363"/>
    <w:rsid w:val="008F48D4"/>
    <w:rsid w:val="00921C7C"/>
    <w:rsid w:val="00936259"/>
    <w:rsid w:val="009C62CD"/>
    <w:rsid w:val="009F38F2"/>
    <w:rsid w:val="00A26580"/>
    <w:rsid w:val="00A31A51"/>
    <w:rsid w:val="00A9415E"/>
    <w:rsid w:val="00B26F61"/>
    <w:rsid w:val="00B334B2"/>
    <w:rsid w:val="00B72D49"/>
    <w:rsid w:val="00B90998"/>
    <w:rsid w:val="00B95FAA"/>
    <w:rsid w:val="00BD66A0"/>
    <w:rsid w:val="00C35602"/>
    <w:rsid w:val="00C50F14"/>
    <w:rsid w:val="00C87863"/>
    <w:rsid w:val="00CB7C6F"/>
    <w:rsid w:val="00CC7093"/>
    <w:rsid w:val="00CD62C1"/>
    <w:rsid w:val="00CE2645"/>
    <w:rsid w:val="00CF71AC"/>
    <w:rsid w:val="00D21EB9"/>
    <w:rsid w:val="00D26C8C"/>
    <w:rsid w:val="00D33F19"/>
    <w:rsid w:val="00D35175"/>
    <w:rsid w:val="00DC1998"/>
    <w:rsid w:val="00E23A11"/>
    <w:rsid w:val="00E4402A"/>
    <w:rsid w:val="00E638A7"/>
    <w:rsid w:val="00E96824"/>
    <w:rsid w:val="00E979EB"/>
    <w:rsid w:val="00EA3F15"/>
    <w:rsid w:val="00EA5E19"/>
    <w:rsid w:val="00F15714"/>
    <w:rsid w:val="00F17254"/>
    <w:rsid w:val="00F446B3"/>
    <w:rsid w:val="00FD3647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6E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6E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6E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6E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sarasu</dc:creator>
  <cp:lastModifiedBy>sarasu</cp:lastModifiedBy>
  <cp:revision>10</cp:revision>
  <cp:lastPrinted>2014-12-05T06:51:00Z</cp:lastPrinted>
  <dcterms:created xsi:type="dcterms:W3CDTF">2014-03-28T07:59:00Z</dcterms:created>
  <dcterms:modified xsi:type="dcterms:W3CDTF">2014-12-05T06:56:00Z</dcterms:modified>
</cp:coreProperties>
</file>